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Грусть радости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девушка, отверженная всеми
          <w:br/>
          За что-то там, свершенное семьей,
          <w:br/>
          Мы встретимся в условленное время
          <w:br/>
          Пред нашею излюбленной скамьей!
          <w:br/>
          Походкой чуть наклонной и скользящей
          <w:br/>
          Ты пойдешь, проста как виорель.
          <w:br/>
          И скажешь мне: «Единый! Настоящий!
          <w:br/>
          Возможно ли? Послушай… Неужель?»
          <w:br/>
          И болью затуманенные взоры, —
          <w:br/>
          По существу веселые ключи, —
          <w:br/>
          Блеснут так радостно, как из-под шторы
          <w:br/>
          Пробившиеся в комнату лучи.
          <w:br/>
          Ты — точно серна в золотистой дрожи:
          <w:br/>
          Доверчивость. Восторженность. Испуг.
          <w:br/>
          Что может быть нежней и вместе строже
          <w:br/>
          Твоих — не искушенных в страсти — рук?
          <w:br/>
          Что может быть больней и осиянней
          <w:br/>
          Еще не вовсе выплаканных глаз?
          <w:br/>
          Что может быть печальней и желанней
          <w:br/>
          Уст, бредовых не говоривших фраз?
          <w:br/>
          Газель моя, подстреленная злыми!
          <w:br/>
          Подснежник бессарабский — виорель!
          <w:br/>
          Виктория! И грустно это имя,
          <w:br/>
          Как вешняя плакучая свирель.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2022-03-25T10:15:49+03:00</dcterms:created>
  <dcterms:modified xsi:type="dcterms:W3CDTF">2022-03-25T10:15:49+03:00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