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Гуашь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лестнице, которую однажды
          <w:br/>
           Нарисовала ты, взойдет не каждый
          <w:br/>
           На галерею длинную. Взойду
          <w:br/>
           Как раз перед зимой, на холоду,
          <w:br/>
           На галерею, по твоим ступеням,
          <w:br/>
           Которые однажды на листе
          <w:br/>
           Ты написала вечером осенним
          <w:br/>
           Как раз перед зимой ступени те
          <w:br/>
           Гуашью смуглой и крутым зигзагом.
          <w:br/>
           По лестнице почти что винтовой,
          <w:br/>
           По легкой, поднимусь тяжелым шагом
          <w:br/>
           На галерею, в дом открытый твой.
          <w:br/>
           Меня с ума твоя зима сводила
          <w:br/>
           И смуглая гуашь, ступеней взмах
          <w:br/>
           На галерею, и слепая сила
          <w:br/>
           В потемках зимних и вполупотьмах.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2022-04-22T06:10:13+03:00</dcterms:created>
  <dcterms:modified xsi:type="dcterms:W3CDTF">2022-04-22T06:10:13+03:00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