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лилия и кипарис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лилия и кипарис — два чуда под луной,
          <w:br/>
           О благородстве их твердит любой язык земной,
          <w:br/>
           Имея двести языков, она всегда молчит,
          <w:br/>
           А он, имея двести рук, не тянет ни 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2022-04-21T19:07:23+03:00</dcterms:created>
  <dcterms:modified xsi:type="dcterms:W3CDTF">2022-04-21T19:07:23+03:00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