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ль на шутки вызывала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ль на шутки вызывала
          <w:br/>
          Она, дитя, меня сама?
          <w:br/>
          И вот сурово замолчала,
          <w:br/>
          Тепло участия пропало,
          <w:br/>
          И на душе ее зима.
          <w:br/>
          <w:br/>
          — Друг, не зови ее суровой.
          <w:br/>
          Что снегом ты холодным счел —
          <w:br/>
          Лишь пробужденье жизни новой,
          <w:br/>
          Сплошной душистый цвет садовый,
          <w:br/>
          Весенний вздох и счастье пчел.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2022-03-19T06:45:43+03:00</dcterms:created>
  <dcterms:modified xsi:type="dcterms:W3CDTF">2022-03-19T06:45:43+03:00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