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Дальнее 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зноя воздух недвижим,
          <w:br/>
           Деревья как во сне.
          <w:br/>
           Но что же с деревом одним
          <w:br/>
           Творится в тишине?
          <w:br/>
          <w:br/>
          Когда в саду ни ветерка,
          <w:br/>
           Оно дрожмя дрожит…
          <w:br/>
           Что это — страх или тоска,
          <w:br/>
           Тревога или стыд?
          <w:br/>
          <w:br/>
          Что с ним случилось? Что могло б
          <w:br/>
           Случиться? Посмотри,
          <w:br/>
           Как пробивается озноб
          <w:br/>
           Наружу изнутри.
          <w:br/>
          <w:br/>
          Там сходит дерево с ума,
          <w:br/>
           Не знаю почему.
          <w:br/>
           Там сходит дерево с ума,
          <w:br/>
           А что с ним — не пойму.
          <w:br/>
          <w:br/>
          Иль хочет что-то позабыть
          <w:br/>
           И память гонит прочь?
          <w:br/>
           Иль что-то вспомнить, может быть,
          <w:br/>
           Но вспоминать невмочь?
          <w:br/>
          <w:br/>
          Трепещет, как под топором,
          <w:br/>
           Ветвям невмоготу,-
          <w:br/>
           Их лихорадит серебром,
          <w:br/>
           Их клонит в темноту.
          <w:br/>
          <w:br/>
          Не в силах дерево сдержать
          <w:br/>
           Дрожащие листки.
          <w:br/>
           Оно бы радо убежать,
          <w:br/>
           Да корни глубоки.
          <w:br/>
          <w:br/>
          Там сходит дерево с ума
          <w:br/>
           При полной тишине.
          <w:br/>
           Не более, чем я сама,
          <w:br/>
           Оно понятно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2022-04-23T18:54:09+03:00</dcterms:created>
  <dcterms:modified xsi:type="dcterms:W3CDTF">2022-04-23T18:54:09+03:00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