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Дальний звук городского романса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Дальний звук городского романса,
          <w:br/>
          несмотря на январь и мороз.
          <w:br/>
          Юность кончилась. Голос сломался.
          <w:br/>
          Все не в шутку уже, а всерьез.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2022-03-17T22:22:31+03:00</dcterms:created>
  <dcterms:modified xsi:type="dcterms:W3CDTF">2022-03-17T22:22:31+03:00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