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были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были человека
          <w:br/>
           В несчастии все дни плачевнейшего века.
          <w:br/>
           Метались помощи искать по всем местам,
          <w:br/>
           Куда ни бегали, теряли время там.
          <w:br/>
           Потом отчаянье их день и ночь терзало,
          <w:br/>
           На всё дерзало.
          <w:br/>
           Один бежал,
          <w:br/>
           Схватил кинжал,
          <w:br/>
           Вручил он душу богу,
          <w:br/>
           И сделав сам себе к спокойствию дорогу.
          <w:br/>
           Другой мучение до гроба умножал,
          <w:br/>
           И бога всякий час злословил и дрожал;
          <w:br/>
           Страшася тартара, покаялся при смерти.
          <w:br/>
           Скажите, коего из сих двух взяли черти?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2022-04-23T11:17:23+03:00</dcterms:created>
  <dcterms:modified xsi:type="dcterms:W3CDTF">2022-04-23T11:17:23+03:00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