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вечера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стояли у Москвы-реки,
          <w:br/>
           Теплый ветер платьем шелестел.
          <w:br/>
           Почему-то вдруг из-под руки
          <w:br/>
           На меня ты странно посмотрел —
          <w:br/>
           Так порою на чужих глядят.
          <w:br/>
           Посмотрел и улыбнулся мне:
          <w:br/>
           — Ну, какой же из тебя солдат?
          <w:br/>
           Как была ты, право, на войне?
          <w:br/>
           Неужель спала ты на снегу,
          <w:br/>
           Автомат пристроив в головах?
          <w:br/>
           Понимаешь, просто не могу
          <w:br/>
           Я тебя представить в сапогах!..
          <w:br/>
          <w:br/>
          Я же вечер вспомнила другой:
          <w:br/>
           Минометы били, падал снег.
          <w:br/>
           И сказал мне тихо дорогой,
          <w:br/>
           На тебя похожий человек:
          <w:br/>
           — Вот, лежим и мерзнем на снегу,
          <w:br/>
           Будто и не жили в городах…
          <w:br/>
           Я тебя представить не могу
          <w:br/>
           В туфлях на высоких каблуках!..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2022-04-22T12:29:47+03:00</dcterms:created>
  <dcterms:modified xsi:type="dcterms:W3CDTF">2022-04-22T12:29:47+03:00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