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 живописца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столицу съехались портретцы мастера.
          <w:br/>
           Петр плох, но с деньгами; соперник Рафаэлю —
          <w:br/>
           Иван, но без гроша. От утра до утра
          <w:br/>
           То женщин, то мужчин малюет кисть Петра;
          <w:br/>
           Иван едва ли кисть и раз возьмет в неделю.
          <w:br/>
           За что ж им от судьбы не равен так дележ?
          <w:br/>
           Портрет Петра был льстив, портрет Ивана — схож.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2022-04-24T17:59:00+03:00</dcterms:created>
  <dcterms:modified xsi:type="dcterms:W3CDTF">2022-04-24T17:59:00+03:00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