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слова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зачем, ну зачем нам с тобою ссориться?
          <w:br/>
          Ведь от споров, амбиций и глупых ссор
          <w:br/>
          Ничего-то хорошего не построится,
          <w:br/>
          А останется только словесный сор.
          <w:br/>
          <w:br/>
          Ну пускай бы мы глупыми оба были,
          <w:br/>
          Так ведь признаков тупости вроде нет,
          <w:br/>
          Или, скажем, друг друга б мы не любили,
          <w:br/>
          Так ведь любим, и, кстати, уж сколько лет!
          <w:br/>
          <w:br/>
          Да, всем хочется быть на земле любимыми.
          <w:br/>
          Но большое ведь следует сберегать.
          <w:br/>
          Я уверен: чтоб быть до конца счастливыми,
          <w:br/>
          Надо быть терпеливыми и терпимыми,
          <w:br/>
          Не стремясь ни скомандовать, ни подмять.
          <w:br/>
          <w:br/>
          Кто сказал, что любовь - только свет и краски,
          <w:br/>
          Счастье встреч и большие, как мир, слова,
          <w:br/>
          Что любовь - только нежно-хмельные ласки,
          <w:br/>
          От которых, как в праздник, звенит голова?!
          <w:br/>
          <w:br/>
          Да, все верно. Но в самом большом деянии
          <w:br/>
          Важен труд и упорство. И я не шучу.
          <w:br/>
          В чувствах тоже есть умное созидание,
          <w:br/>
          Где возводится замок кирпич к кирпичу.
          <w:br/>
          <w:br/>
          И чем глупо острить или спорить грозно,
          <w:br/>
          Лучше строить прекрасное непрестанно.
          <w:br/>
          Потому что любить никогда не рано
          <w:br/>
          И тем паче нигде никогда не поздно!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2021-11-10T09:37:04+03:00</dcterms:created>
  <dcterms:modified xsi:type="dcterms:W3CDTF">2021-11-10T09:37:04+03:00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