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толка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Одни кричат: "Что форма? Пустяки!
          <w:br/>
          Когда в хрусталь налить навозной жижи -
          <w:br/>
          Не станет ли хрусталь безмерно ниже?"
          <w:br/>
          <w:br/>
          Другие возражают: "Дураки!
          <w:br/>
          И лучшего вина в ночном сосуде
          <w:br/>
          Не станут пить порядочные люди".
          <w:br/>
          <w:br/>
          Им спора не решить... А жаль!
          <w:br/>
          Ведь можно наливать... вино в хрусталь.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2021-11-10T11:26:26+03:00</dcterms:created>
  <dcterms:modified xsi:type="dcterms:W3CDTF">2021-11-10T11:26:26+03:00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