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во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Две их. Живут неразлучно,
          <w:br/>
              Только меж ними разлад.
          <w:br/>
              Любит одна свой беззвучный,
          <w:br/>
              Мертвый, осенний сад.
          <w:br/>
              Там все мечты засыпают,
          <w:br/>
              Взоры скользят, не узнав,
          <w:br/>
              Слабые руки роняют
          <w:br/>
              Стебли цветущих трав.
          <w:br/>
              Солнце ль погасло ты рано?
          <w:br/>
              Бог ли во мне так велик?—
          <w:br/>
              Любит другая обманы,
          <w:br/>
              Жадный, текущий миг.
          <w:br/>
              Сердце в ней бьется тревогой:
          <w:br/>
              Сколько тропинок в пути!
          <w:br/>
              Хочется радостей много,
          <w:br/>
              Только — их где найти?
          <w:br/>
              “Лучше друг с другом расстаться!”
          <w:br/>
              “Нет мне покоя с тобой!”
          <w:br/>
              “Смерть и забвение снятся
          <w:br/>
              Под золотою листвой!”
          <w:br/>
              Вечер наступит унылый,
          <w:br/>
              Грустной вернется она.
          <w:br/>
              “Как ты меня отпустила?”
          <w:br/>
              “Это твоя вина!”
          <w:br/>
              Вновь разойдутся и снова,
          <w:br/>
              Снова влечет их назад.
          <w:br/>
              Но иногда они вместе
          <w:br/>
              Спустятся в тихий сад.
          <w:br/>
              Сядут под трепетной сенью,
          <w:br/>
              В светлый глядят водоём,
          <w:br/>
              И в голубом отраженьи
          <w:br/>
              Им хорошо вдвоем.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2022-04-22T12:57:20+03:00</dcterms:created>
  <dcterms:modified xsi:type="dcterms:W3CDTF">2022-04-22T12:57:20+03:00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