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 девушки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trong>Лола</strong>
          <w:br/>
          <w:br/>
          Лола стирает пеленки,
          <w:br/>
           волосы подколов.
          <w:br/>
           Взгляд ее зелен-зелен,
          <w:br/>
           голос ее — лилов.
          <w:br/>
          <w:br/>
          Ах, под оливой
          <w:br/>
           была я счастливой!
          <w:br/>
          <w:br/>
          Рыжее солнце в канаве
          <w:br/>
           плещется около ног,
          <w:br/>
           а на оливе воробушек
          <w:br/>
           пробует свой голосок.
          <w:br/>
          <w:br/>
          Ах, под оливой
          <w:br/>
           была я счастливой!
          <w:br/>
          <w:br/>
          Когда же у Лолы мыла
          <w:br/>
           измылится весь кусок,
          <w:br/>
           ее навестят торерильо.
          <w:br/>
          <w:br/>
          <strong>Ампаро</strong>
          <w:br/>
          <w:br/>
          Ампаро!
          <w:br/>
           В белом платье сидишь ты одна
          <w:br/>
           у решетки окна
          <w:br/>
          <w:br/>
          (между жасмином и туберозой
          <w:br/>
           рук твоих белизна).
          <w:br/>
          <w:br/>
          Ты слушаешь дивное пенье
          <w:br/>
           фонтанов у старой беседки
          <w:br/>
           и ломкие, желтые трели
          <w:br/>
           кенара в клетке.
          <w:br/>
          <w:br/>
          Вечерами ты видишь — в салу
          <w:br/>
           дрожат кипарисы и птицы.
          <w:br/>
           Пока у тебя из-под рук
          <w:br/>
           вышивка тихо струится.
          <w:br/>
          <w:br/>
          Ампаро!
          <w:br/>
           В белом платье сидишь ты одна
          <w:br/>
           у решетки окна.
          <w:br/>
           О, как трудно сказать:
          <w:br/>
           я люблю тебя,
          <w:br/>
           Ампаро.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2022-04-22T02:57:55+03:00</dcterms:created>
  <dcterms:modified xsi:type="dcterms:W3CDTF">2022-04-22T02:57:55+03:00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