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Лазурный день. На фоне бирюзовом,
          <w:br/>
           Как изумруд, блестит наряд ветвей,
          <w:br/>
           И шепот их — о счастье вечно новом,
          <w:br/>
           О счастье жить — твердит душе моей.
          <w:br/>
          <w:br/>
          Немая ночь. Рассыпанных над бездной —
          <w:br/>
           Мерцанье звезд в далекой вышине…
          <w:br/>
           В груди тоска!— И рвусь я в мир надзвездный,
          <w:br/>
           Хочу уснуть… и умереть во 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2022-04-22T07:52:18+03:00</dcterms:created>
  <dcterms:modified xsi:type="dcterms:W3CDTF">2022-04-22T07:52:18+03:00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