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собаки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Дворовый, верный пес
          <w:br/>
           Барбос,
          <w:br/>
           Который барскую усердно службу нес,
          <w:br/>
           Увидел старую свою знакомку,
          <w:br/>
           Жужу, кудрявую болонку,
          <w:br/>
           На мягкой пуховой подушке, на окне.
          <w:br/>
           К ней ластяся, как будто бы к родне,
          <w:br/>
           Он, с умиленья чуть не плачет,
          <w:br/>
           И под окном
          <w:br/>
           Визжит, вертит хвостом
          <w:br/>
           И скачет.
          <w:br/>
           «Ну, что́, Жужутка, ка́к живешь,
          <w:br/>
           С тех пор, как господа тебя в хоромы взяли?
          <w:br/>
           Ведь, помнишь: на дворе мы часто голодали.
          <w:br/>
           Какую службу ты несешь?»
          <w:br/>
           «На счастье грех роптать», Жужутка отвечает:
          <w:br/>
           «Мой господин во мне души не чает;
          <w:br/>
           Живу в довольстве и добре,
          <w:br/>
           И ем, и пью на серебре;
          <w:br/>
           Резвлюся с барином; а ежели устану,
          <w:br/>
           Валяюсь по коврам и мягкому дивану.
          <w:br/>
           Ты как живешь?» — «Я», отвечал Барбос,
          <w:br/>
           Хвост плетью опустя и свой повеся нос:
          <w:br/>
           «Живу попрежнему: терплю и холод,
          <w:br/>
           И голод,
          <w:br/>
           И, сберегаючи хозяйский дом,
          <w:br/>
           Здесь под забором сплю и мокну под дождем;
          <w:br/>
           А если невпопад залаю,
          <w:br/>
           То и побои принимаю.
          <w:br/>
           Да чем же ты, Жужу, в случа́й попал,
          <w:br/>
           Бессилен бывши так и мал,
          <w:br/>
           Меж тем, как я из кожи рвусь напрасно?
          <w:br/>
           Чем служишь ты?» — «Чем служишь! Вот прекрасно!»
          <w:br/>
           С насмешкой отвечал Жужу:
          <w:br/>
           «На задних лапках я хожу».
          <w:br/>
          <w:br/>
          Как счастье многие находят
          <w:br/>
           Лишь тем, что хорошо на задних лапках ходят!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2022-04-26T21:42:34+03:00</dcterms:created>
  <dcterms:modified xsi:type="dcterms:W3CDTF">2022-04-26T21:42:34+03:00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