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строчки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записной потертой книжки
          <w:br/>
          Две строчки о бойце-парнишке,
          <w:br/>
          Что был в сороковом году
          <w:br/>
          Убит в Финляндии на льду.
          <w:br/>
          <w:br/>
          Лежало как-то неумело
          <w:br/>
          По-детски маленькое тело.
          <w:br/>
          Шинель ко льду мороз прижал,
          <w:br/>
          Далеко шапка отлетела.
          <w:br/>
          Казалось, мальчик не лежал,
          <w:br/>
          А все еще бегом бежал
          <w:br/>
          Да лед за полу придержал...
          <w:br/>
          <w:br/>
          Среди большой войны жестокой,
          <w:br/>
          С чего - ума не приложу,
          <w:br/>
          Мне жалко той судьбы далекой,
          <w:br/>
          Как будто мертвый, одинокий,
          <w:br/>
          Как будто это я лежу,
          <w:br/>
          Примерзший, маленький, убитый
          <w:br/>
          На той войне незнаменитой,
          <w:br/>
          Забытый, маленький, лежу.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2021-11-11T02:59:02+03:00</dcterms:created>
  <dcterms:modified xsi:type="dcterms:W3CDTF">2021-11-11T02:59:02+03:00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