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Лежала общая на них
          <w:br/>
           Печать проклятья иль избранья,
          <w:br/>
           И одинаковый у них
          <w:br/>
           В груди таился червь страданья.
          <w:br/>
           Хранить в несбыточные дни
          <w:br/>
           Надежду гордую до гроба
          <w:br/>
           С рожденья их осуждены
          <w:br/>
           Они равно, казалось, оба.
          <w:br/>
           Но шутка ль рока то была —
          <w:br/>
           Не остроумная нимало, —
          <w:br/>
           Как он, горда, больна и зла,
          <w:br/>
           Она его не понимала.
          <w:br/>
           Они расстались… Умер он,
          <w:br/>
           До смерти мученик недуга,
          <w:br/>
           И где-то там, под небом юга,
          <w:br/>
           Под сенью гор похоронен.
          <w:br/>
           А ей послал, как он предрек,
          <w:br/>
           Скупой на все, дающий вволю,
          <w:br/>
           Чего не просят, мудрый рок
          <w:br/>
           Благополучнейшую долю:
          <w:br/>
           Своя семья, известный круг
          <w:br/>
           Своих, которые играли
          <w:br/>
           По грошу в преферанс, супруг,
          <w:br/>
           Всю жизнь не ведавший печали,
          <w:br/>
           Романов враг, халата друг, —
          <w:br/>
           Ей жизнь цветами украшали.
          <w:br/>
           А все казалось, что порой
          <w:br/>
           Ей было душно, было жарко,
          <w:br/>
           Что на щеках горел так ярко
          <w:br/>
           Румянец грешный и больной,
          <w:br/>
           Что жаждой прежних, странных снов
          <w:br/>
           Болезненно сияли очи,
          <w:br/>
           Что не одной бессонной ночи
          <w:br/>
           Вы б доискались в ней следов.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2022-04-22T14:50:06+03:00</dcterms:created>
  <dcterms:modified xsi:type="dcterms:W3CDTF">2022-04-22T14:50:06+03:00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