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Двести лет спустя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присутствии дамы четыре поэта
          <w:br/>
           Себя мушкетёрами ей объявили.
          <w:br/>
           Глаза её
          <w:br/>
           Всех четырёх вдохновили,
          <w:br/>
           И тут же была она в тостах воспета.
          <w:br/>
           В любви объясняются ей мушкетёры.
          <w:br/>
           А дама о чём-то грустит, улыбаясь…
          <w:br/>
           И мудрый Атос,
          <w:br/>
           Как подраненный аист,
          <w:br/>
           В улыбке её не находит опоры.
          <w:br/>
           Шампанское кровь и беседу нагрело.
          <w:br/>
           Как шпаги,
          <w:br/>
           Блистают весёлые взгляды,
          <w:br/>
           И этой игре они искренне рады,
          <w:br/>
           Где ревность без боли,
          <w:br/>
           И шутки без гнева.
          <w:br/>
           О, как восхитительны эти поэты!
          <w:br/>
           Она улыбается, глядя им в лица.
          <w:br/>
           И всё это было не с кем-то, не где-то,
          <w:br/>
           А всё это с нею сумело случиться.
          <w:br/>
           Не видно в игре никакого изъяна,
          <w:br/>
           Хотя отклонились они от сюжета.
          <w:br/>
           И нет ни Констанции.
          <w:br/>
           Ни д’Артаньяна.
          <w:br/>
           А есть лишь четыре влюблённых поэта.
          <w:br/>
           Она поздним вечером с ними простится.
          <w:br/>
           И всем пожелает добра и удачи…
          <w:br/>
           И всё же Констанцией в дом возвратится
          <w:br/>
           И ночью о том,
          <w:br/>
           О четвёртом, заплачет…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2022-04-21T22:22:14+03:00</dcterms:created>
  <dcterms:modified xsi:type="dcterms:W3CDTF">2022-04-21T22:22:14+03:00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