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унижаемся и спорим
          <w:br/>
          С своею собственной душой.
          <w:br/>
          Я на год надышался Морем,
          <w:br/>
          И на год я для всех чужой.
          <w:br/>
          Своих я бросил в чуждых странах,
          <w:br/>
          Ушел туда, где гул волны,
          <w:br/>
          Тонул в серебряных туманах,
          <w:br/>
          И видел царственные сны.
          <w:br/>
          В прозрачном взоре отражая
          <w:br/>
          Всю безграничность бледных вод,
          <w:br/>
          Моя душа, для всех чужая,
          <w:br/>
          Непостижимостью живет.
          <w:br/>
          Поняв подвижность легкой пены,
          <w:br/>
          Я создаю дрожащий стих,
          <w:br/>
          И так люблю свои измены,
          <w:br/>
          Как неизменность всех своих.
          <w:br/>
          Недели странствий миновали,
          <w:br/>
          Я к ним вернусь для тишины,
          <w:br/>
          Для нерассказанной печали,
          <w:br/>
          И для сверкания струны.
          <w:br/>
          В тот час, когда погаснет Солнце,
          <w:br/>
          Она забьется, запоет,
          <w:br/>
          Светлее звонкого червонца,
          <w:br/>
          И полнозвучней синих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2022-03-19T10:07:53+03:00</dcterms:created>
  <dcterms:modified xsi:type="dcterms:W3CDTF">2022-03-19T10:07:53+03:00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