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"Девушка пела в церковном хоре..."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Девушка пела в церковном хоре
          <w:br/>
          О всех усталых в чужом краю,
          <w:br/>
          О всех кораблях, ушедших в море,
          <w:br/>
          О всех, забывших радость свою.
          <w:br/>
          <w:br/>
          Так пел ее голос, летящий в купол,
          <w:br/>
          И луч сиял на белом плече,
          <w:br/>
          И каждый из мрака смотрел и слушал,
          <w:br/>
          Как белое платье пело в луче.
          <w:br/>
          <w:br/>
          И всем казалось, что радость будет,
          <w:br/>
          Что в тихой заводи все корабли,
          <w:br/>
          Что на чужбине усталые люди
          <w:br/>
          Светлую жизнь себе обрели.
          <w:br/>
          <w:br/>
          И голос был сладок, и луч был тонок,
          <w:br/>
          И только высоко, у Царских Врат,
          <w:br/>
          Причастный Тайнам,- плакал ребенок
          <w:br/>
          О том, что никто не придет назад.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2021-11-10T15:30:53+03:00</dcterms:created>
  <dcterms:modified xsi:type="dcterms:W3CDTF">2021-11-10T15:30:53+03:00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