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плакала оттого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плакала оттого,
          <w:br/>
           Что много лет назад
          <w:br/>
           Мне было только шестнадцать лет
          <w:br/>
           И она не знала меня.
          <w:br/>
           А я смотрел, как горит на свету
          <w:br/>
           Маленькая слеза,
          <w:br/>
           Вот она дрогнет и упадет,
          <w:br/>
           И мы забудем ее.
          <w:br/>
           Но так же по осени в саду
          <w:br/>
           Рябина горит-горит.
          <w:br/>
           И в той же комнате старый рояль
          <w:br/>
           Улыбается от «до» до «си».
          <w:br/>
           Но нет, я ничего не забыл —
          <w:br/>
           Ни осени, когда пришел
          <w:br/>
           В рубашке с «молнией»
          <w:br/>
           В маленький сад, откуда потом унес
          <w:br/>
           Дружбу на долгие года
          <w:br/>
           И много плохих стихов,
          <w:br/>
           Ни листьев, которые на ветру
          <w:br/>
           Кружатся, и горят,
          <w:br/>
           И тухнут в лужах, ни стихов,
          <w:br/>
           Которые я читал.
          <w:br/>
           Да, о стихах, ты мне прости,
          <w:br/>
           Мой заплаканный друг,
          <w:br/>
           Размер «Последней ночи», но мы
          <w:br/>
           Читали ее тогда.
          <w:br/>
           Как мы читали ее тогда!
          <w:br/>
           Как мы читали тогда:
          <w:br/>
           Мы знали каждую строку
          <w:br/>
           От дрожи до запятой,
          <w:br/>
           От легкого выдоха до трубы,
          <w:br/>
           Неожиданно тронувшей звук.
          <w:br/>
           Но шли поезда на Магнитогорск,
          <w:br/>
           Самолеты шли на восток,
          <w:br/>
           Двух пятилеток суровый огонь
          <w:br/>
           Нам никогда не забыть.
          <w:br/>
           Уже начинают сносить дома,
          <w:br/>
           Построенные в те года,-
          <w:br/>
           Прямолинейные, как приказ,
          <w:br/>
           Суровые, как черствый хлеб.
          <w:br/>
           Мы их снесем, мы построим дворцы.
          <w:br/>
           Мы разобьем сады,
          <w:br/>
           Но я хочу, чтоб оставил один
          <w:br/>
           Особым приказом ЦК.
          <w:br/>
           Парень совсем других времен
          <w:br/>
           Посмотрит на него
          <w:br/>
           И скажет:»Какое счастье жить
          <w:br/>
           И думать в такие года!»
          <w:br/>
           Но нет, не воспоминаний дым,
          <w:br/>
           Не просто вечерняя грусть,
          <w:br/>
           На наше время хватит свинца,
          <w:br/>
           Романтики и стихов.
          <w:br/>
           Мы научились платить сполна
          <w:br/>
           Нервами и кровью своей
          <w:br/>
           За право жить в такие года,
          <w:br/>
           За ненависть и любовь.
          <w:br/>
           Когда -нибудь ты заплачешь, мой друг,
          <w:br/>
           Вспомнив, как жили мы
          <w:br/>
           В незабываемые времена
          <w:br/>
           На Ленинградском шоссе.
          <w:br/>
           По вечерам проплывали гудки,
          <w:br/>
           Как плакала ты тогда.
          <w:br/>
           Нам было только по двадцать лет,
          <w:br/>
           И мы умели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2022-04-22T03:19:40+03:00</dcterms:created>
  <dcterms:modified xsi:type="dcterms:W3CDTF">2022-04-22T03:19:40+03:00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