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Декабрист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"Тому свидетельство языческий сенат,-
          <w:br/>
          Сии дела не умирают"
          <w:br/>
          Он раскурил чубук и запахнул халат,
          <w:br/>
          А рядом в шахматы играют.
          <w:br/>
          <w:br/>
          Честолюбивый сон он променял на сруб
          <w:br/>
          В глухом урочище Сибири,
          <w:br/>
          И вычурный чубук у ядовитых губ,
          <w:br/>
          Сказавших правду в скорбном мире.
          <w:br/>
          <w:br/>
          Шумели в первый раз германские дубы,
          <w:br/>
          Европа плакала в тенетах,
          <w:br/>
          Квадриги черные вставали на дыбы
          <w:br/>
          На триумфальных поворотах.
          <w:br/>
          <w:br/>
          Бывало, голубой в стаканах пунш горит,
          <w:br/>
          С широким шумом самовара
          <w:br/>
          Подруга рейнская тихонько говорит,
          <w:br/>
          Вольнолюбивая гитара.
          <w:br/>
          <w:br/>
          Еще волнуются живые голоса
          <w:br/>
          О сладкой вольности гражданства,
          <w:br/>
          Но жертвы не хотят слепые небеса,
          <w:br/>
          Вернее труд и постоянство.
          <w:br/>
          <w:br/>
          Все перепуталось, и некому сказать,
          <w:br/>
          Что, постепенно холодея,
          <w:br/>
          Все перепуталось, и сладко повторять:
          <w:br/>
          Россия, Лета, Лорелея.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2021-11-10T10:47:08+03:00</dcterms:created>
  <dcterms:modified xsi:type="dcterms:W3CDTF">2021-11-10T10:47:08+03:00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