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Декамерона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Вы, флорентинки прошлых дней! — о вас
          <w:br/>
          Так ясно я мечтал в обманах лунных,
          <w:br/>
          О быстром блеске ваших крупных глаз.
          <w:br/>
          Сады любви в тиши оград чугунных,
          <w:br/>
          Певучий говор и жемчужный смех,
          <w:br/>
          Рассказы с перебоем песен струнных.
          <w:br/>
          Принцессы, горожанки — здесь у всех
          <w:br/>
          Веселость, острый ум, и взор лукавый,
          <w:br/>
          И жажда ненасытная утех.
          <w:br/>
          Красавца видя, все полны отравой,
          <w:br/>
          И долго жадный взор его следит.
          <w:br/>
          Для вас любовь всегда была забавой!
          <w:br/>
          Вам было непонятно слово «стыд»!
          <w:br/>
          Среди земных красот, земных величий
          <w:br/>
          Мне флорентинки близок лживый вид,
          <w:br/>
          И сладостно мне имя Беатриче.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2022-03-21T05:32:34+03:00</dcterms:created>
  <dcterms:modified xsi:type="dcterms:W3CDTF">2022-03-21T05:32:34+03:00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