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День: 12 марта 1981 года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Дни марта меж собою не в родстве.<w:br/>Двенадцатый — в нём гость или подкидыш.<w:br/>Черты чужие есть в его красе,<w:br/>и март: &laquo;Эй, март!&raquo; — сегодня не окликнешь.<w:br/><w:br/>День — в зиму вышел нравом и лицом:<w:br/>когда с холмов ее снега поплыли,<w:br/>она его кукушкиным яйцом<w:br/>снесла под перья матери-теплыни.<w:br/><w:br/>Я нынче глаз не отпускала спать —<w:br/>и как же я умна, что не заснула!<w:br/>Я видела, как воля Дня и стать<w:br/>пришли сюда, хоть родом не отсюда.<w:br/><w:br/>Дню доставало прирожденных сил<w:br/>и для восхода, и для снегопада.<w:br/>И слышалось: &laquo;О, нареченный сын,<w:br/>мне боязно, не восходи, не надо&raquo;.<w:br/><w:br/>Ему, когда он челядь набирал,<w:br/>всё, что послушно, явно было скушно.<w:br/>Зачем позёмка, если есть буран?<w:br/>Что в бледной стыни мыкаться? Вот — стужа.<w:br/><w:br/>Я, как известно, не ложилась спать,<w:br/>Вернее, это Дню и мне известно.<w:br/>Дрожать и зубом на зуб не попасть<w:br/>мне как-то стало вдруг не интересно.<w:br/><w:br/>Я было вышла, но пошла назад.<w:br/>Как не пойти? Описанный в тетрадке,<w:br/>Дня нынешнего пред... — скажу: пред-брат —<w:br/>оставил мне наследье лихорадки.<w:br/><w:br/>Минувший день, прости, я солгала!<w:br/>Твой гений — добр. Сама простыла, дура,<w:br/>и провожала в даль твои крыла<w:br/>на зябких крыльях зыбкого недуга.<w:br/><w:br/>Хворь — боязлива. Ей невмоготу<w:br/>терпеть окна красу и зазыванье —<w:br/>в блеск бытия вперяет слепоту,<w:br/>со страхом слыша бури завыванье.<w:br/><w:br/>Устав смотреть, как слишком сильный День<w:br/>гнёт сосны, гладит против шерсти ели,<w:br/>я без присмотра бросила метель<w:br/>и потащилась под присмотр постели.<w:br/><w:br/>Проснулась. Вышла. Было семь часов.<w:br/>В закате что-то слышимое было,<w:br/>но тихое, как пенье голосов:<w:br/>&laquo;Прощай, прощай, ты мной была любима&raquo;.<w:br/><w:br/>О, как сквозь чернь березовых ветвей<w:br/>и сквозь решетку... там была решетка —<w:br/>не для красы, а для других затей,<w:br/>в честь нищего какого-то расчета...<w:br/><w:br/>сквозь это всё сияющая весть<w:br/>о чём-то высшем — горем мне казалась.<w:br/>Нельзя сказать: каков был цвет. Но цвет<w:br/>чуть-чуть был розовей, чем несказанность.<w:br/><w:br/>Вот участь совершенной красоты:<w:br/>чуть брезжить, быть отсутствия на грани.<w:br/>А прочего всего — грубы черты.<w:br/>Звезда взошла не как всегда, а ране.<w:br/><w:br/>О День, ты — крах или канун любви<w:br/>к тебе, о День? Уж видно мне и слышно,<w:br/>как блещет в небе ровно пол-луны:<w:br/>всё — в меру, без изъяна, без излишка.<w:br/><w:br/>Скончаньем Дня любуется слеза.<w:br/>Мороз: слезу содеешь, но не выльешь.<w:br/>Я ничего не знаю и слепа.<w:br/>А Божий День — всезнающ и всевидящ.</w:t></w:r></w:p><w:sectPr><w:pgSz w:orient="landscape" w:w="16837.79527559055" w:h="11905.511811023622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2025-04-22T04:16:56+03:00</dcterms:created>
  <dcterms:modified xsi:type="dcterms:W3CDTF">2025-04-22T04:16:56+03:00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