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идет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идет.
          <w:br/>
          Гасит огни.
          <w:br/>
          Где-то взревел за рекою гудок фабричный.
          <w:br/>
          Первый
          <w:br/>
          Колокол бьет.
          <w:br/>
          Ох!
          <w:br/>
          Бог, прости меня за него, за нее, за всех!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2022-03-17T16:33:54+03:00</dcterms:created>
  <dcterms:modified xsi:type="dcterms:W3CDTF">2022-03-17T16:33:54+03:00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