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радостей и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радостей и света,
          <w:br/>
          Нет границ вам, нет завета,
          <w:br/>
          Нет помех, —
          <w:br/>
          Вы и в городе храните,
          <w:br/>
          На асфальте, на граните
          <w:br/>
          Резвый смех.
          <w:br/>
          Посреди толпы болтливой
          <w:br/>
          Вы с улыбкою счастливой
          <w:br/>
          Надо мной,
          <w:br/>
          И за вашею оградой
          <w:br/>
          В шумный мир иду с отрадой
          <w:br/>
          Неземной.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2022-03-19T10:37:35+03:00</dcterms:created>
  <dcterms:modified xsi:type="dcterms:W3CDTF">2022-03-19T10:37:35+03:00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