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жарче день, тем сладостней в бору
          <w:br/>
          Дышать сухим смолистым ароматом,
          <w:br/>
          И весело мне было поутру
          <w:br/>
          Бродить по этим солнечным палатам!
          <w:br/>
          <w:br/>
          Повсюду блеск, повсюду яркий свет,
          <w:br/>
          Песок - как шелк... Прильну к сосне корявой
          <w:br/>
          И чувствую: мне только десять лет,
          <w:br/>
          А ствол - гигант, тяжелый, величавый.
          <w:br/>
          <w:br/>
          Кора груба, морщиниста, красна,
          <w:br/>
          Но как тепла, как солнцем вся прогрета!
          <w:br/>
          И кажется, что пахнет не сосна,
          <w:br/>
          А зной и сухость солнечного лета.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2021-11-10T15:22:59+03:00</dcterms:created>
  <dcterms:modified xsi:type="dcterms:W3CDTF">2021-11-10T15:22:59+03:00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