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«Андрюха — вот столяр! Андрюха — вот мастак!»
          <w:br/>
           С кем речь ни заведи, с мальцом аль со старухой,
          <w:br/>
           Все не нахвалятся Андрюхой.
          <w:br/>
           Захвален под конец был бедный парень так,
          <w:br/>
           Что стал как ошалелый.
          <w:br/>
           «Постойте ж, удивлю, — кричит, — весь свет я белый!
          <w:br/>
           На кой мне ляд верстак?
          <w:br/>
           Плевать мне на рубанки!
          <w:br/>
           Одним лишь топором
          <w:br/>
           Такую штуку я сварганю из болванки —
          <w:br/>
           Не описать пером!
          <w:br/>
           С ней — и пахать и сеять,
          <w:br/>
           С ней — полосу полоть,
          <w:br/>
           С ней — урожай убрать, помолотить, провеять
          <w:br/>
           И хлеб смолоть!»
          <w:br/>
           Андрюха зря болтать не любит,
          <w:br/>
           Он времени не губит:
          <w:br/>
           В горячке скор,
          <w:br/>
           Схватив топор.
          <w:br/>
           Колоду парень рубит.
          <w:br/>
           Набилося народу полон двор.
          <w:br/>
           Всяк видеть первым рад неслыханное диво.
          <w:br/>
           Работает меж тем затейник наш ретиво;
          <w:br/>
           Хоть пар с него валит, ему ништо: упрям!
          <w:br/>
           Зато деревню всю впрямь удивил Андрюха.
          <w:br/>
           Все ахнули, узрев диковинку: «Ай, срам!
          <w:br/>
           Да это ж… рюха!» 
          <w:br/>
          <w:br/>
          Писатель так иной: за дело б молча сесть —
          <w:br/>
           Так нет, он про него каких чудес натрубит!
          <w:br/>
           А взялся за перо, — глядишь, ну, так и есть:
          <w:br/>
           Андрюха рюху рубит!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2022-04-22T11:56:27+03:00</dcterms:created>
  <dcterms:modified xsi:type="dcterms:W3CDTF">2022-04-22T11:56:27+03:00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