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Дизэль I (Ветер ворвался в окно)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ворвался в окно —
          <w:br/>
          Ветер весенний,
          <w:br/>
          Полный сирени…
          <w:br/>
          Мы не видались давно, —
          <w:br/>
          Ветер ворвался в окно,
          <w:br/>
          Полный видений…
          <w:br/>
          Скучно и в сердце темно:
          <w:br/>
          Нет воскресений
          <w:br/>
          Прежних мгновений…
          <w:br/>
          Ветер ворвался в окно.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2022-03-22T09:22:06+03:00</dcterms:created>
  <dcterms:modified xsi:type="dcterms:W3CDTF">2022-03-22T09:22:06+03:00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