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Дионея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Хромид в тебя влюблен; он молод, и не раз
          <w:br/>
          Украдкою вдвоем мы замечали вас;
          <w:br/>
          Ты слушаешь его, в безмолвии краснея;
          <w:br/>
          Твой взор потупленный желанием горит,
          <w:br/>
          И долго после, Дионея,
          <w:br/>
          Улыбку нежную лицо твое хранит.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2021-11-10T19:27:22+03:00</dcterms:created>
  <dcterms:modified xsi:type="dcterms:W3CDTF">2021-11-10T19:27:22+03:00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