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Дирижер (У Гофмана такие маги)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Гофмана такие маги:
          <w:br/>
           Он был вертляв и невысок,
          <w:br/>
           Он был, как черный завиток,
          <w:br/>
           К нам с нотной спрыгнувший бумаги.
          <w:br/>
          <w:br/>
          Взмахнул, — и горлицы душа
          <w:br/>
           Затосковала в тесной флейте,
          <w:br/>
           Кивнул он струнам: «Ветры, вейте», —
          <w:br/>
           И вот Эол в них задышал.
          <w:br/>
          <w:br/>
          Как крылья, две его руки,
          <w:br/>
           Взлетев, над нами тьму простерли,
          <w:br/>
           И зазвенело в медном горле
          <w:br/>
           Рыданье древнее тоски.
          <w:br/>
          <w:br/>
          И вот, отрывисто и сухо,
          <w:br/>
           Мелькнула палочка, и ввысь
          <w:br/>
           Из плена струнного взвились
          <w:br/>
           Им расколдованные духи, —
          <w:br/>
          <w:br/>
          И темноогненный прибой
          <w:br/>
           В тот миг заклокотал в оркестре,
          <w:br/>
           И дивный ужас нас посестрил
          <w:br/>
           На веки вечные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2022-04-23T10:53:14+03:00</dcterms:created>
  <dcterms:modified xsi:type="dcterms:W3CDTF">2022-04-23T10:53:14+03:00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