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Диссонансы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Грезы весенние…
          <w:br/>
          Чувства осенние…
          <w:br/>
          — Надо о чем-то забыть.
          <w:br/>
          Жизнью мечтается…
          <w:br/>
          Смертью карается…
          <w:br/>
          — Все-таки хочется жить!
          <w:br/>
          Трель соловьиная…
          <w:br/>
          Песня совиная…
          <w:br/>
          — Можешь ли душу согреть?
          <w:br/>
          Что ты все в стороны
          <w:br/>
          Смотришь? — «Там вороны…
          <w:br/>
          Друг мой, сумей умереть…»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2022-03-22T10:54:52+03:00</dcterms:created>
  <dcterms:modified xsi:type="dcterms:W3CDTF">2022-03-22T10:54:52+03:00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