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чево о лишнемъ человекъ печется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чево о лишнемъ человекъ печется?
          <w:br/>
           все, что зримь, исчезнетъ, векъ прервется:
          <w:br/>
           Радости и стонъ,
          <w:br/>
           Все пройдетъ какъ сонъ.
          <w:br/>
           Ни чево раставшись я душа съ тобою,
          <w:br/>
           Въ темную могилу не возьму съ собою.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2022-04-21T16:20:11+03:00</dcterms:created>
  <dcterms:modified xsi:type="dcterms:W3CDTF">2022-04-21T16:20:11+03:00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