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"Для чего, когда сны изменили..."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чего, когда сны изменили,
          <w:br/>
          Так полны обольщений слова?
          <w:br/>
          Для чего на забытой могиле
          <w:br/>
          Зеленей и шумнее трава?
          <w:br/>
          <w:br/>
          Для чего эти лунные выси,
          <w:br/>
          Если сад мой и темен и нем?..
          <w:br/>
          Завитки ее кос развилися,
          <w:br/>
          Я дыханье их слышу... зачем?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2021-11-10T23:42:28+03:00</dcterms:created>
  <dcterms:modified xsi:type="dcterms:W3CDTF">2021-11-10T23:42:28+03:00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