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"Днем вершу я дела суеты..."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Днем вершу я дела суеты,
          <w:br/>
          Зажигаю огни ввечеру.
          <w:br/>
          Безысходно туманная - ты
          <w:br/>
          Предо мной затеваешь игру.
          <w:br/>
          <w:br/>
          Я люблю эту ложь, этот блеск,
          <w:br/>
          Твой манящий девичий наряд,
          <w:br/>
          Вечный гомон и уличный треск,
          <w:br/>
          Фонарей убегающий ряд.
          <w:br/>
          <w:br/>
          Я люблю, и любуюсь, и жду
          <w:br/>
          Переливчатых красок и слов.
          <w:br/>
          Подойду и опять отойду
          <w:br/>
          В глубины протекающих снов.
          <w:br/>
          <w:br/>
          Как ты лжива и как ты бела!
          <w:br/>
          Мне же по сердцу белая ложь..
          <w:br/>
          Завершая дневные дела,
          <w:br/>
          Знаю - вечером снова придешь.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2021-11-11T11:28:15+03:00</dcterms:created>
  <dcterms:modified xsi:type="dcterms:W3CDTF">2021-11-11T11:28:15+03:00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