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Дни 1903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их больше не нашел — слишком поздно спохватился! —
          <w:br/>
           эти очи, бледное лицо
          <w:br/>
           в сумраке ночного перекрестка… 
          <w:br/>
          <w:br/>
          Я их больше не нашел, так нелепо отказавшись
          <w:br/>
           от непредсказуемого счастья.
          <w:br/>
           Мне они не раз еще пригрезятся,
          <w:br/>
           эти очи, бледное лицо,
          <w:br/>
           эти губы — я их больше не нашел.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2022-04-22T06:03:26+03:00</dcterms:created>
  <dcterms:modified xsi:type="dcterms:W3CDTF">2022-04-22T06:03:26+03:00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