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Дни безрадостно-пустынны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безрадостно-пустынны,
          <w:br/>
          Верный спутник мой — тоска,
          <w:br/>
          И она, и я невинны,
          <w:br/>
          Что свобода далека.
          <w:br/>
          Для меня закон — смиренье,
          <w:br/>
          Удаленье от борьбы,
          <w:br/>
          И безмолвное терпенье
          <w:br/>
          В испытаниях судьбы.
          <w:br/>
          Жизнь моя над суетою
          <w:br/>
          Вознеслась, земле чужда,
          <w:br/>
          Предначертанной стезёю,
          <w:br/>
          Непорочная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2022-03-20T04:47:26+03:00</dcterms:created>
  <dcterms:modified xsi:type="dcterms:W3CDTF">2022-03-20T04:47:26+03:00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