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"До новых бурь, до новых молний..."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 новых бурь, до новых молний
          <w:br/>
          Раскройся в пышной красоте
          <w:br/>
          Всё безответней, всё безмолвней
          <w:br/>
          В необъяснимой чистоте.
          <w:br/>
          <w:br/>
          Но в дуновеньи бури новом
          <w:br/>
          Укрась надеждой скучный путь,
          <w:br/>
          Что в этом хаосе громовом
          <w:br/>
          Могу в глаза твои взглянуть.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2021-11-10T19:52:30+03:00</dcterms:created>
  <dcterms:modified xsi:type="dcterms:W3CDTF">2021-11-10T19:52:30+03:00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