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Добро и зло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Два мира властвуют от века,
          <w:br/>
          Два равноправных бытия:
          <w:br/>
          Один объемлет человека,
          <w:br/>
          Другой - душа и мысль моя.
          <w:br/>
          <w:br/>
          И как в росинке чуть заметной
          <w:br/>
          Весь солнца лик ты узнаешь,
          <w:br/>
          Так слитно в глубине заветной
          <w:br/>
          Всё мирозданье ты найдешь.
          <w:br/>
          <w:br/>
          Не лжива юная отвага:
          <w:br/>
          Согнись над роковым трудом -
          <w:br/>
          И мир свои раскроет блага;
          <w:br/>
          Но быть не мысли божеством.
          <w:br/>
          <w:br/>
          И даже в час отдохновенья.
          <w:br/>
          Подъемля потное чело,
          <w:br/>
          Не бойся горького сравненья
          <w:br/>
          И различай добро и зло.
          <w:br/>
          <w:br/>
          Но если на крылах гордыни
          <w:br/>
          Познать дерзаешь ты как бог,
          <w:br/>
          Не заноси же в мир святыни
          <w:br/>
          Своих невольничьих тревог.
          <w:br/>
          <w:br/>
          Пари всезрящий и всесильный,
          <w:br/>
          И с незапятнанных высот
          <w:br/>
          Добро и зло, как прах могильный,
          <w:br/>
          В толпы людские отпадет.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2021-11-10T10:00:48+03:00</dcterms:created>
  <dcterms:modified xsi:type="dcterms:W3CDTF">2021-11-10T10:00:48+03:00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