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Столяр гулял в густом лесу
          <w:br/>
           Среди больших стволов,
          <w:br/>
           И, улыбнувшись, он сказал:
          <w:br/>
           — Как много тут столов.
          <w:br/>
          <w:br/>
          Охотник зайцев настрелял
          <w:br/>
           Пять штук за шесть минут,
          <w:br/>
           И, улыбнувшись, он сказал:
          <w:br/>
           — Как много зайцев тут.
          <w:br/>
          <w:br/>
          Шел утром добрый человек.
          <w:br/>
           Стряхнув с ветвей росу,
          <w:br/>
           Он улыбнулся и сказал:
          <w:br/>
           — Как хорошо в лесу!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2022-04-22T00:43:03+03:00</dcterms:created>
  <dcterms:modified xsi:type="dcterms:W3CDTF">2022-04-22T00:43:03+03:00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