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Догорает мой светильник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Догорает мой светильник.
          <w:br/>
              Всё стучит, стучит будильник,
          <w:br/>
              Отбивая дробь минут;
          <w:br/>
              Точно капли упадают
          <w:br/>
              В бездну вечности — и тают,-
          <w:br/>
              И опять, опять живут!
          <w:br/>
          <w:br/>
             Ночь морозна. Небо звездно,
          <w:br/>
              Из него мерцает грозно
          <w:br/>
              Вечность мудрая сама.
          <w:br/>
              Сад в снегу, беседка тоже,
          <w:br/>
              И горит в алмазной дрожи
          <w:br/>
              Темных елок бахрома…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2022-04-21T14:02:58+03:00</dcterms:created>
  <dcterms:modified xsi:type="dcterms:W3CDTF">2022-04-21T14:02:58+03:00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