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Дожди иссякли, зазвучал разлуки голос одинокий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Дожди иссякли, зазвучал разлуки голос одинокий.
          <w:br/>
           Собрать напевы срок настал,— перед тобою путь далекий.
          <w:br/>
           Отгрохотал последний гром, причалил к берегу паром,—
          <w:br/>
           Явился бхадро, не нарушив сроки.
          <w:br/>
           В кадамбовом лесу желтеет пыльцы цветочной легкий слой.
          <w:br/>
           Соцветья кетоки забыты неугомонною пчелой.
          <w:br/>
           Объяты тишиной леса, таится в воздухе роса,
          <w:br/>
           И на свету от всех дождей — лишь блики, отблески, намеки.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2022-04-22T02:42:56+03:00</dcterms:created>
  <dcterms:modified xsi:type="dcterms:W3CDTF">2022-04-22T02:42:56+03:00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