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Дождик за окном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 за окном — о тебе я думаю,
          <w:br/>
          Снег в саду ночном — о тебе я думаю.
          <w:br/>
          Ясно на заре — о тебе я думаю,
          <w:br/>
          Лето на дворе — о тебе я думаю.
          <w:br/>
          Птицы прилетят — о тебе я думаю,
          <w:br/>
          Улетят назад — о тебе я думаю.
          <w:br/>
          Зелены кусты, скрыты ли порошею, —
          <w:br/>
          Ни о чем невмочь, — о тебе я думаю.
          <w:br/>
          Уж, наверно, ты девушка хорошая,
          <w:br/>
          Если день и ночь о тебе я думаю.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2022-03-18T15:16:55+03:00</dcterms:created>
  <dcterms:modified xsi:type="dcterms:W3CDTF">2022-03-18T15:16:55+03:00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