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Провиденья перст незримой,
          <w:br/>
           Облаков летучих вождь,
          <w:br/>
           Ниве, жаждою томимой,
          <w:br/>
           Посылает шумный дождь.
          <w:br/>
           Звучно, благостью обильный,
          <w:br/>
           Брызнул ток живой воды,
          <w:br/>
           Освежая злаки пыльны
          <w:br/>
           И замершие плоды.
          <w:br/>
           Вот и радуга завета
          <w:br/>
           Капли светлые зажгла:
          <w:br/>
           То улыбка бога света —
          <w:br/>
           Сень бессмертного чела.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2022-04-22T00:54:29+03:00</dcterms:created>
  <dcterms:modified xsi:type="dcterms:W3CDTF">2022-04-22T00:54:29+03:00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