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Дождь и солнце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Муаровые отблески сверкают под лучом.
          <w:br/>
          Мы вновь на тихом озере, как прежде, мы вдвоем.
          <w:br/>
          Дождь легкий, дождь ласкающий кропит, кропит
          <w:br/>
          листву…
          <w:br/>
          Мне кажется, что снова я в далеком сне живу.
          <w:br/>
          И солнце улыбается, как было год назад,
          <w:br/>
          И пестрые жемчужины отряхивает сад.
          <w:br/>
          Всё то же, что томило нас: и парк, и дождь, и пруд,
          <w:br/>
          И сосны острохвойные наш отдых стерегут!
          <w:br/>
          Любви порыв ликующий, как странно ты живуч!
          <w:br/>
          Сквозь дождь, сквозь небо серое сверкает вещий луч!
          <w:br/>
          За сеткой — даль туманная, пузырится вода…
          <w:br/>
          О Солнце! победителем останься, как тогда!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2022-03-19T09:00:26+03:00</dcterms:created>
  <dcterms:modified xsi:type="dcterms:W3CDTF">2022-03-19T09:00:26+03:00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