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 перестал стучаться в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перестал стучаться в окна.
          <w:br/>
           И стало тихо, как в раю.
          <w:br/>
           Береза, что насквозь промокла,
          <w:br/>
           Склонилась в сторону мою.
          <w:br/>
           Увы, но осень на пороге
          <w:br/>
           С ее дождями и тоской.
          <w:br/>
           И вновь в назначенные сроки
          <w:br/>
           Жара уходит на покой.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2022-04-22T20:12:08+03:00</dcterms:created>
  <dcterms:modified xsi:type="dcterms:W3CDTF">2022-04-22T20:12:08+03:00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