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Доказательство рабства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доказательство (бесспорней
          <w:br/>
          Его, пожалуй, не найти!)
          <w:br/>
          Что вы, культурники, покорней
          <w:br/>
          Рабов, чем вас ни возмути! —
          <w:br/>
          Вы все, — почти без исключенья,
          <w:br/>
          И с ранних юношеских лет, —
          <w:br/>
          Познали радость опьяненья
          <w:br/>
          И пьяных грез чаруйный бред.
          <w:br/>
          И что же? Запрещенье водки —
          <w:br/>
          Лишенье вас свободных грез —
          <w:br/>
          Вы, — апатичны, вялы, кротки, —
          <w:br/>
          Перенесли, как жалкий пес!
          <w:br/>
          Вы без малейшего протеста
          <w:br/>
          Позволили вас обокрасть, —
          <w:br/>
          И ваше грезовое место
          <w:br/>
          Взяла разнузданная власть!
          <w:br/>
          Пожалуй, с солнцем и с сиренью
          <w:br/>
          Могли б расстаться без борьбы?!..
          <w:br/>
          Примите ж хлесткое презренье
          <w:br/>
          Мое, культурные рабы!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2022-03-22T09:22:21+03:00</dcterms:created>
  <dcterms:modified xsi:type="dcterms:W3CDTF">2022-03-22T09:22:21+03:00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