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Дорида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Дориде нравятся и локоны златые,
          <w:br/>
          И бледное лицо, и очи голубые...
          <w:br/>
          Вчера, друзей моих оставя пир ночной,
          <w:br/>
          В ее объятиях я негу пил душой;
          <w:br/>
          Восторги быстрые восторгами сменялись,
          <w:br/>
          Желанья гасли вдруг и снова разгорались;
          <w:br/>
          Я таял; но среди неверной темноты
          <w:br/>
          Другие милые мне виделись черты,
          <w:br/>
          И весь я полон был таинственной печали,
          <w:br/>
          И имя чуждое уста мои шептали.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2021-11-10T17:00:45+03:00</dcterms:created>
  <dcterms:modified xsi:type="dcterms:W3CDTF">2021-11-10T17:00:45+03:00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