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 мною в детстве нянчились не шибко.
          <w:br/>
           Еще по снегу, мартовской порой,
          <w:br/>
           я бегал, рваный, босоногий, в цыпках,
          <w:br/>
           а грелся у завалинки сырой.
          <w:br/>
          <w:br/>
          Потом отдали в батраки. Желтела,
          <w:br/>
           в рожок играла осень у окон.
          <w:br/>
           И как вставать утрами не хотелось!
          <w:br/>
           Был короток батрацкий сладкий сон.
          <w:br/>
          <w:br/>
          Редел туман, и луч скользил по кровлям,
          <w:br/>
           и занимались облаков края,
          <w:br/>
           и солнце над мычанием коровьим
          <w:br/>
           вставало заспанное, как и я.
          <w:br/>
          <w:br/>
          Напившись чаю в горнице, бывало,
          <w:br/>
           хозяин спит, а нас, бывало так,
          <w:br/>
           что и заря нередко заставала
          <w:br/>
           над книжкой, купленною за пятак,
          <w:br/>
          <w:br/>
          Потом — фронты.
          <w:br/>
           Не раз, когда над строем
          <w:br/>
           летел сигнал тревоги боевой,
          <w:br/>
           вставало солнце, красное, сырое,
          <w:br/>
           над мокрою таврической травой.
          <w:br/>
          <w:br/>
          И мы с размаху сталь в крови купали.
          <w:br/>
           Так надо было, мы на то и шли:
          <w:br/>
           мы шашками дорогу прорубали,
          <w:br/>
           неся мечту о будущем земли.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2022-04-22T00:51:26+03:00</dcterms:created>
  <dcterms:modified xsi:type="dcterms:W3CDTF">2022-04-22T00:51:26+03:00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