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 однозвучный,
          <w:br/>
           Крик протяжный ямщика,
          <w:br/>
           Зимней степи сумрак скучный,
          <w:br/>
           Саван неба, облака!
          <w:br/>
           И простертый саван снежный
          <w:br/>
           На холодный труп земли!
          <w:br/>
           Вы в какой-то мир безбрежный
          <w:br/>
           Ум и сердце занесли.
          <w:br/>
          <w:br/>
          И в бесчувственности праздной,
          <w:br/>
           Между бдения и сна,
          <w:br/>
           В глубь тоски однообразной
          <w:br/>
           Мысль моя погружена.
          <w:br/>
           Мне не скучно, мне не грустно, —
          <w:br/>
           Будто роздых бытия!
          <w:br/>
           Но не выразить изустно,
          <w:br/>
           Чем так смутно полон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2022-04-23T22:50:21+03:00</dcterms:created>
  <dcterms:modified xsi:type="dcterms:W3CDTF">2022-04-23T22:50:21+03:00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